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BB56E" w14:textId="69CA2178" w:rsidR="00F1428A" w:rsidRPr="00637D46" w:rsidRDefault="00F1428A" w:rsidP="0032375E">
      <w:pPr>
        <w:jc w:val="center"/>
        <w:rPr>
          <w:rFonts w:asciiTheme="minorHAnsi" w:hAnsiTheme="minorHAnsi"/>
          <w:b/>
          <w:bCs/>
          <w:sz w:val="26"/>
          <w:szCs w:val="26"/>
        </w:rPr>
      </w:pPr>
      <w:r w:rsidRPr="00637D46">
        <w:rPr>
          <w:rFonts w:asciiTheme="minorHAnsi" w:hAnsiTheme="minorHAnsi"/>
          <w:b/>
          <w:bCs/>
          <w:sz w:val="26"/>
          <w:szCs w:val="26"/>
        </w:rPr>
        <w:t>“CANTIERI DELLA RESISTENZA</w:t>
      </w:r>
      <w:r w:rsidR="00637D46" w:rsidRPr="00637D46">
        <w:rPr>
          <w:rFonts w:asciiTheme="minorHAnsi" w:hAnsiTheme="minorHAnsi"/>
          <w:b/>
          <w:bCs/>
          <w:sz w:val="26"/>
          <w:szCs w:val="26"/>
        </w:rPr>
        <w:t>”</w:t>
      </w:r>
    </w:p>
    <w:p w14:paraId="6033124A" w14:textId="77777777" w:rsidR="00F1428A" w:rsidRPr="00F1428A" w:rsidRDefault="00F1428A" w:rsidP="0032375E">
      <w:pPr>
        <w:jc w:val="center"/>
        <w:rPr>
          <w:rFonts w:asciiTheme="minorHAnsi" w:hAnsiTheme="minorHAnsi"/>
          <w:sz w:val="26"/>
          <w:szCs w:val="26"/>
        </w:rPr>
      </w:pPr>
    </w:p>
    <w:p w14:paraId="5C5FE91E" w14:textId="55DF0458" w:rsidR="0032375E" w:rsidRPr="00637D46" w:rsidRDefault="00F1428A" w:rsidP="0032375E">
      <w:pPr>
        <w:jc w:val="center"/>
        <w:rPr>
          <w:rFonts w:asciiTheme="minorHAnsi" w:hAnsiTheme="minorHAnsi"/>
          <w:b/>
          <w:bCs/>
          <w:sz w:val="26"/>
          <w:szCs w:val="26"/>
        </w:rPr>
      </w:pPr>
      <w:r w:rsidRPr="00637D46">
        <w:rPr>
          <w:rFonts w:asciiTheme="minorHAnsi" w:hAnsiTheme="minorHAnsi"/>
          <w:b/>
          <w:bCs/>
          <w:sz w:val="26"/>
          <w:szCs w:val="26"/>
        </w:rPr>
        <w:t>Milano,</w:t>
      </w:r>
      <w:r w:rsidR="0032375E" w:rsidRPr="00637D46">
        <w:rPr>
          <w:rFonts w:asciiTheme="minorHAnsi" w:hAnsiTheme="minorHAnsi"/>
          <w:b/>
          <w:bCs/>
          <w:sz w:val="26"/>
          <w:szCs w:val="26"/>
        </w:rPr>
        <w:t xml:space="preserve"> 30 novembre – 1 dicembre 20</w:t>
      </w:r>
      <w:r w:rsidRPr="00637D46">
        <w:rPr>
          <w:rFonts w:asciiTheme="minorHAnsi" w:hAnsiTheme="minorHAnsi"/>
          <w:b/>
          <w:bCs/>
          <w:sz w:val="26"/>
          <w:szCs w:val="26"/>
        </w:rPr>
        <w:t>20</w:t>
      </w:r>
    </w:p>
    <w:p w14:paraId="67B685AC" w14:textId="77777777" w:rsidR="00F1428A" w:rsidRPr="00637D46" w:rsidRDefault="00F1428A" w:rsidP="0032375E">
      <w:pPr>
        <w:jc w:val="center"/>
        <w:rPr>
          <w:rFonts w:asciiTheme="minorHAnsi" w:hAnsiTheme="minorHAnsi"/>
          <w:b/>
          <w:bCs/>
          <w:sz w:val="26"/>
          <w:szCs w:val="26"/>
        </w:rPr>
      </w:pPr>
    </w:p>
    <w:p w14:paraId="667F1124" w14:textId="77777777" w:rsidR="0032375E" w:rsidRPr="00637D46" w:rsidRDefault="0032375E" w:rsidP="0032375E">
      <w:pPr>
        <w:jc w:val="center"/>
        <w:rPr>
          <w:rFonts w:asciiTheme="minorHAnsi" w:hAnsiTheme="minorHAnsi"/>
          <w:b/>
          <w:bCs/>
          <w:i/>
          <w:sz w:val="32"/>
          <w:szCs w:val="32"/>
        </w:rPr>
      </w:pPr>
      <w:r w:rsidRPr="00637D46">
        <w:rPr>
          <w:rFonts w:asciiTheme="minorHAnsi" w:hAnsiTheme="minorHAnsi"/>
          <w:b/>
          <w:bCs/>
          <w:i/>
          <w:sz w:val="32"/>
          <w:szCs w:val="32"/>
        </w:rPr>
        <w:t>Antifascismi e Resistenze in Italia e in Europa 1922-1948</w:t>
      </w:r>
    </w:p>
    <w:p w14:paraId="1338EC47" w14:textId="77777777" w:rsidR="00F1428A" w:rsidRPr="00637D46" w:rsidRDefault="00F1428A" w:rsidP="0032375E">
      <w:pPr>
        <w:jc w:val="center"/>
        <w:rPr>
          <w:rFonts w:asciiTheme="minorHAnsi" w:hAnsiTheme="minorHAnsi"/>
          <w:b/>
          <w:bCs/>
          <w:i/>
        </w:rPr>
      </w:pPr>
    </w:p>
    <w:p w14:paraId="33C18BD6" w14:textId="5F761DF3" w:rsidR="0032375E" w:rsidRPr="00637D46" w:rsidRDefault="0032375E" w:rsidP="0032375E">
      <w:pPr>
        <w:tabs>
          <w:tab w:val="left" w:pos="2175"/>
          <w:tab w:val="center" w:pos="4514"/>
        </w:tabs>
        <w:rPr>
          <w:rFonts w:asciiTheme="minorHAnsi" w:hAnsiTheme="minorHAnsi"/>
          <w:b/>
          <w:bCs/>
          <w:sz w:val="26"/>
          <w:szCs w:val="26"/>
        </w:rPr>
      </w:pPr>
      <w:r w:rsidRPr="00637D46">
        <w:rPr>
          <w:rFonts w:asciiTheme="minorHAnsi" w:hAnsiTheme="minorHAnsi"/>
          <w:b/>
          <w:bCs/>
        </w:rPr>
        <w:tab/>
      </w:r>
      <w:r w:rsidRPr="00637D46">
        <w:rPr>
          <w:rFonts w:asciiTheme="minorHAnsi" w:hAnsiTheme="minorHAnsi"/>
          <w:b/>
          <w:bCs/>
        </w:rPr>
        <w:tab/>
      </w:r>
      <w:r w:rsidRPr="00637D46">
        <w:rPr>
          <w:rFonts w:asciiTheme="minorHAnsi" w:hAnsiTheme="minorHAnsi"/>
          <w:b/>
          <w:bCs/>
          <w:sz w:val="26"/>
          <w:szCs w:val="26"/>
        </w:rPr>
        <w:t>CALL FOR PAPER</w:t>
      </w:r>
    </w:p>
    <w:p w14:paraId="5C4E3645" w14:textId="77777777" w:rsidR="00F1428A" w:rsidRPr="0032375E" w:rsidRDefault="00F1428A" w:rsidP="0032375E">
      <w:pPr>
        <w:jc w:val="center"/>
        <w:rPr>
          <w:rFonts w:asciiTheme="minorHAnsi" w:hAnsiTheme="minorHAnsi"/>
        </w:rPr>
      </w:pPr>
    </w:p>
    <w:p w14:paraId="61DFFCCE" w14:textId="77777777" w:rsidR="0032375E" w:rsidRPr="0032375E" w:rsidRDefault="0032375E" w:rsidP="0032375E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 xml:space="preserve">1. L’Istituto Nazionale “Ferruccio Parri” promuove un appuntamento annuale di riflessione e confronto storiografico sul tema della Resistenza, denominato “Cantieri della Resistenza”. I Cantieri 2020 saranno dedicati al tema ”Antifascismi e Resistenze in Italia e in Europa 1922-1948” e si svolgeranno a Milano, presso la Casa della Memoria, il 30 novembre e 1 dicembre 2020. In vista di questo appuntamento, l’Istituto intende selezionare proposte di relazioni che presentino nuove ricerche sull’antifascismo e la Resistenza. </w:t>
      </w:r>
    </w:p>
    <w:p w14:paraId="68F26591" w14:textId="77777777" w:rsidR="0032375E" w:rsidRPr="0032375E" w:rsidRDefault="0032375E" w:rsidP="0032375E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>2. Le ricerche dovranno trattare temi inerenti l’antifascismo e la Resistenza, su scala italiana o europea, con riferimento agli aspetti di storia politica, sociale, culturale, militare, giudiziaria, transnazionale o di genere; lungo un arco cronologico dal 1922 al 1948, includendo ogni forma di opposizione al movimento e al regime fascista, ai fascismi europei negli anni venti e trenta del XX secolo; le resistenze all’occupazione fascista e nazista in Italia e in Europa durante la seconda guerra mondiale (incluse le forme di resistenza legate alle deportazioni e all’internamento) e le vicende relative al periodo della ricostruzione democratica postbellica e della giustizia di transizione. Rientrano fra i temi di interesse anche le politiche della memoria e le culture del ricordo relative agli antifascismi e alle Resistenze.</w:t>
      </w:r>
    </w:p>
    <w:p w14:paraId="362F59BF" w14:textId="77777777" w:rsidR="0032375E" w:rsidRPr="0032375E" w:rsidRDefault="0032375E" w:rsidP="0032375E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>3. Possono partecipare al presente bando ricercatori di qualunque età e formazione. Possono avanzare proposta di partecipazione anche coloro che concorrono al Premio Claudio Pavone (edizione 2020).</w:t>
      </w:r>
    </w:p>
    <w:p w14:paraId="5192C7B5" w14:textId="77777777" w:rsidR="0032375E" w:rsidRPr="0032375E" w:rsidRDefault="0032375E" w:rsidP="0032375E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 xml:space="preserve">4. Le proposte dovranno pervenire nella forma di </w:t>
      </w:r>
      <w:proofErr w:type="spellStart"/>
      <w:r w:rsidRPr="0032375E">
        <w:rPr>
          <w:rFonts w:asciiTheme="minorHAnsi" w:hAnsiTheme="minorHAnsi"/>
        </w:rPr>
        <w:t>abstract</w:t>
      </w:r>
      <w:proofErr w:type="spellEnd"/>
      <w:r w:rsidRPr="0032375E">
        <w:rPr>
          <w:rFonts w:asciiTheme="minorHAnsi" w:hAnsiTheme="minorHAnsi"/>
        </w:rPr>
        <w:t xml:space="preserve"> della lunghezza massima di 7 mila caratteri, corredato da una domanda di partecipazione</w:t>
      </w:r>
      <w:r w:rsidRPr="0032375E">
        <w:rPr>
          <w:rFonts w:asciiTheme="minorHAnsi" w:hAnsiTheme="minorHAnsi"/>
          <w:color w:val="FF0000"/>
        </w:rPr>
        <w:t xml:space="preserve"> </w:t>
      </w:r>
      <w:r w:rsidRPr="0032375E">
        <w:rPr>
          <w:rFonts w:asciiTheme="minorHAnsi" w:hAnsiTheme="minorHAnsi"/>
        </w:rPr>
        <w:t>e da un curriculum vitae. Nella domanda dovrà essere indicato: nome, cognome, data e luogo di nascita, codice fiscale, residenza, recapito telefonico e mail.</w:t>
      </w:r>
    </w:p>
    <w:p w14:paraId="070443FF" w14:textId="77777777" w:rsidR="0032375E" w:rsidRPr="0032375E" w:rsidRDefault="0032375E" w:rsidP="00F1428A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 xml:space="preserve">5. Le proposte dovranno essere inviate per posta elettronica all’Istituto nazionale “Ferruccio Parri” entro le ore 12.00 del 31 agosto 2020 all’indirizzo: segreteria@insmli.it . Nell’oggetto andrà indicato: “Cantieri 2020”. </w:t>
      </w:r>
    </w:p>
    <w:p w14:paraId="49B14DED" w14:textId="5A158449" w:rsidR="0032375E" w:rsidRPr="0032375E" w:rsidRDefault="0032375E" w:rsidP="00F1428A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>6. Le proposte saranno valutate dal Comitato scientifico dei Cantieri, composto da studiosi ed esperti di chiara fama, i cui nominativi saranno pubblicati sul sito dell’Istit</w:t>
      </w:r>
      <w:r w:rsidR="00F1428A">
        <w:rPr>
          <w:rFonts w:asciiTheme="minorHAnsi" w:hAnsiTheme="minorHAnsi"/>
        </w:rPr>
        <w:t>uto nazionale “Ferruccio Parri” dopo la scadenza del bando.</w:t>
      </w:r>
    </w:p>
    <w:p w14:paraId="32075118" w14:textId="77777777" w:rsidR="0032375E" w:rsidRPr="0032375E" w:rsidRDefault="0032375E" w:rsidP="00F1428A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>7. Il Comitato scientifico selezionerà 10 proposte che saranno presentate e discusse in occasione dei Cantieri della Resistenza 2020.</w:t>
      </w:r>
    </w:p>
    <w:p w14:paraId="5DBED0F2" w14:textId="77777777" w:rsidR="0032375E" w:rsidRPr="0032375E" w:rsidRDefault="0032375E" w:rsidP="00F1428A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 xml:space="preserve">8 . L’esito della selezione sarà reso noto sul sito dell’Istituto nazionale “Ferruccio Parri” entro il 30 settembre 2020 </w:t>
      </w:r>
    </w:p>
    <w:p w14:paraId="18692F2D" w14:textId="22ADBA9F" w:rsidR="00F1428A" w:rsidRPr="0032375E" w:rsidRDefault="0032375E" w:rsidP="00E72C09">
      <w:pPr>
        <w:jc w:val="both"/>
        <w:rPr>
          <w:rFonts w:asciiTheme="minorHAnsi" w:hAnsiTheme="minorHAnsi"/>
        </w:rPr>
      </w:pPr>
      <w:r w:rsidRPr="0032375E">
        <w:rPr>
          <w:rFonts w:asciiTheme="minorHAnsi" w:hAnsiTheme="minorHAnsi"/>
        </w:rPr>
        <w:t xml:space="preserve">9 . Per informazioni scrivere a mirco.carrattieri@insmli.it, inserendo nell’oggetto della mail la dicitura: “Cantieri 2020”. </w:t>
      </w:r>
      <w:bookmarkStart w:id="0" w:name="_GoBack"/>
      <w:bookmarkEnd w:id="0"/>
    </w:p>
    <w:sectPr w:rsidR="00F1428A" w:rsidRPr="0032375E" w:rsidSect="00E72C0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2268" w:right="1440" w:bottom="1134" w:left="1440" w:header="0" w:footer="11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C36DB0" w14:textId="77777777" w:rsidR="00365D19" w:rsidRDefault="00365D19">
      <w:pPr>
        <w:spacing w:line="240" w:lineRule="auto"/>
      </w:pPr>
      <w:r>
        <w:separator/>
      </w:r>
    </w:p>
  </w:endnote>
  <w:endnote w:type="continuationSeparator" w:id="0">
    <w:p w14:paraId="2A50855C" w14:textId="77777777" w:rsidR="00365D19" w:rsidRDefault="00365D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roid Sans">
    <w:altName w:val="Segoe U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F203F" w14:textId="77777777" w:rsidR="005D1203" w:rsidRDefault="005D1203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E71494" w14:textId="77777777" w:rsidR="0078042E" w:rsidRDefault="00B30559">
    <w:pPr>
      <w:ind w:left="-1155"/>
    </w:pPr>
    <w:r>
      <w:rPr>
        <w:noProof/>
        <w:lang w:bidi="he-IL"/>
      </w:rPr>
      <w:drawing>
        <wp:anchor distT="0" distB="0" distL="114300" distR="114300" simplePos="0" relativeHeight="251659264" behindDoc="1" locked="0" layoutInCell="1" allowOverlap="1" wp14:anchorId="2194408E" wp14:editId="3861D8B5">
          <wp:simplePos x="0" y="0"/>
          <wp:positionH relativeFrom="column">
            <wp:posOffset>-628650</wp:posOffset>
          </wp:positionH>
          <wp:positionV relativeFrom="paragraph">
            <wp:posOffset>-374650</wp:posOffset>
          </wp:positionV>
          <wp:extent cx="7181215" cy="642620"/>
          <wp:effectExtent l="0" t="0" r="635" b="5080"/>
          <wp:wrapTight wrapText="bothSides">
            <wp:wrapPolygon edited="0">
              <wp:start x="0" y="0"/>
              <wp:lineTo x="0" y="21130"/>
              <wp:lineTo x="21545" y="21130"/>
              <wp:lineTo x="21545" y="0"/>
              <wp:lineTo x="0" y="0"/>
            </wp:wrapPolygon>
          </wp:wrapTight>
          <wp:docPr id="2" name="image0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jpg" descr="top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1215" cy="642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DE5DE2">
      <w:t xml:space="preserve">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9CDB15" w14:textId="77777777" w:rsidR="005D1203" w:rsidRDefault="005D120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86B70E" w14:textId="77777777" w:rsidR="00365D19" w:rsidRDefault="00365D19">
      <w:pPr>
        <w:spacing w:line="240" w:lineRule="auto"/>
      </w:pPr>
      <w:r>
        <w:separator/>
      </w:r>
    </w:p>
  </w:footnote>
  <w:footnote w:type="continuationSeparator" w:id="0">
    <w:p w14:paraId="5DAA2BEC" w14:textId="77777777" w:rsidR="00365D19" w:rsidRDefault="00365D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574518" w14:textId="77777777" w:rsidR="005D1203" w:rsidRDefault="005D120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E8824" w14:textId="77777777" w:rsidR="00DE5DE2" w:rsidRDefault="00DE5DE2">
    <w:pPr>
      <w:ind w:left="-1020"/>
    </w:pPr>
  </w:p>
  <w:p w14:paraId="046987AD" w14:textId="77777777" w:rsidR="00DE5DE2" w:rsidRDefault="00DE5DE2">
    <w:pPr>
      <w:ind w:left="-1020"/>
    </w:pPr>
    <w:r>
      <w:rPr>
        <w:noProof/>
        <w:lang w:bidi="he-IL"/>
      </w:rPr>
      <w:drawing>
        <wp:anchor distT="0" distB="0" distL="114300" distR="114300" simplePos="0" relativeHeight="251658240" behindDoc="1" locked="0" layoutInCell="1" allowOverlap="1" wp14:anchorId="26B3B499" wp14:editId="57242B0C">
          <wp:simplePos x="0" y="0"/>
          <wp:positionH relativeFrom="column">
            <wp:posOffset>-484505</wp:posOffset>
          </wp:positionH>
          <wp:positionV relativeFrom="paragraph">
            <wp:posOffset>187325</wp:posOffset>
          </wp:positionV>
          <wp:extent cx="2891155" cy="818515"/>
          <wp:effectExtent l="0" t="0" r="0" b="635"/>
          <wp:wrapTopAndBottom/>
          <wp:docPr id="1" name="image0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1155" cy="8185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86ACF8" w14:textId="77777777" w:rsidR="0078042E" w:rsidRDefault="0078042E">
    <w:pPr>
      <w:ind w:left="-1020"/>
    </w:pPr>
  </w:p>
  <w:p w14:paraId="4CA69DFB" w14:textId="77777777" w:rsidR="00DE5DE2" w:rsidRDefault="00DE5DE2">
    <w:pPr>
      <w:ind w:left="-1020"/>
    </w:pPr>
  </w:p>
  <w:p w14:paraId="2F0771A3" w14:textId="77777777" w:rsidR="00DE5DE2" w:rsidRDefault="001B2348" w:rsidP="00B30559">
    <w:pPr>
      <w:tabs>
        <w:tab w:val="left" w:pos="2644"/>
      </w:tabs>
      <w:ind w:left="-1020"/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0B879" w14:textId="77777777" w:rsidR="005D1203" w:rsidRDefault="005D120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45F34"/>
    <w:multiLevelType w:val="hybridMultilevel"/>
    <w:tmpl w:val="26FE36B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42E"/>
    <w:rsid w:val="000058B0"/>
    <w:rsid w:val="000735CC"/>
    <w:rsid w:val="000D1C0E"/>
    <w:rsid w:val="000E6161"/>
    <w:rsid w:val="001B2348"/>
    <w:rsid w:val="0026726A"/>
    <w:rsid w:val="002C0005"/>
    <w:rsid w:val="002E6A30"/>
    <w:rsid w:val="0032375E"/>
    <w:rsid w:val="00360F38"/>
    <w:rsid w:val="00365D19"/>
    <w:rsid w:val="003F230B"/>
    <w:rsid w:val="00425862"/>
    <w:rsid w:val="0058037D"/>
    <w:rsid w:val="005D1203"/>
    <w:rsid w:val="005F7609"/>
    <w:rsid w:val="00637D46"/>
    <w:rsid w:val="006E3CB8"/>
    <w:rsid w:val="007576EC"/>
    <w:rsid w:val="0078042E"/>
    <w:rsid w:val="007E2D1C"/>
    <w:rsid w:val="00917D2B"/>
    <w:rsid w:val="00986002"/>
    <w:rsid w:val="009A0103"/>
    <w:rsid w:val="00A50CDE"/>
    <w:rsid w:val="00A72CC9"/>
    <w:rsid w:val="00A86576"/>
    <w:rsid w:val="00AC4A8A"/>
    <w:rsid w:val="00AD325C"/>
    <w:rsid w:val="00B30559"/>
    <w:rsid w:val="00BC3E05"/>
    <w:rsid w:val="00D17552"/>
    <w:rsid w:val="00DE5DE2"/>
    <w:rsid w:val="00E33E11"/>
    <w:rsid w:val="00E72C09"/>
    <w:rsid w:val="00F1428A"/>
    <w:rsid w:val="00F67111"/>
    <w:rsid w:val="00F7603D"/>
    <w:rsid w:val="00FA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B001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Droid Sans" w:eastAsia="Droid Sans" w:hAnsi="Droid Sans" w:cs="Droid Sans"/>
        <w:color w:val="000000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contextualSpacing/>
      <w:outlineLvl w:val="0"/>
    </w:pPr>
    <w:rPr>
      <w:b/>
      <w:sz w:val="36"/>
      <w:szCs w:val="36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contextualSpacing/>
      <w:outlineLvl w:val="1"/>
    </w:pPr>
    <w:rPr>
      <w:b/>
      <w:sz w:val="28"/>
      <w:szCs w:val="28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contextualSpacing/>
      <w:outlineLvl w:val="2"/>
    </w:pPr>
    <w:rPr>
      <w:b/>
      <w:color w:val="666666"/>
      <w:sz w:val="24"/>
      <w:szCs w:val="24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contextualSpacing/>
      <w:outlineLvl w:val="3"/>
    </w:pPr>
    <w:rPr>
      <w:i/>
      <w:color w:val="666666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contextualSpacing/>
      <w:outlineLvl w:val="4"/>
    </w:pPr>
    <w:rPr>
      <w:b/>
      <w:color w:val="666666"/>
      <w:sz w:val="20"/>
      <w:szCs w:val="20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contextualSpacing/>
      <w:outlineLvl w:val="5"/>
    </w:pPr>
    <w:rPr>
      <w:i/>
      <w:color w:val="66666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DE2"/>
  </w:style>
  <w:style w:type="paragraph" w:styleId="Pidipagina">
    <w:name w:val="footer"/>
    <w:basedOn w:val="Normale"/>
    <w:link w:val="Pidipagina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D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Droid Sans" w:eastAsia="Droid Sans" w:hAnsi="Droid Sans" w:cs="Droid Sans"/>
        <w:color w:val="000000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contextualSpacing/>
      <w:outlineLvl w:val="0"/>
    </w:pPr>
    <w:rPr>
      <w:b/>
      <w:sz w:val="36"/>
      <w:szCs w:val="36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contextualSpacing/>
      <w:outlineLvl w:val="1"/>
    </w:pPr>
    <w:rPr>
      <w:b/>
      <w:sz w:val="28"/>
      <w:szCs w:val="28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contextualSpacing/>
      <w:outlineLvl w:val="2"/>
    </w:pPr>
    <w:rPr>
      <w:b/>
      <w:color w:val="666666"/>
      <w:sz w:val="24"/>
      <w:szCs w:val="24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contextualSpacing/>
      <w:outlineLvl w:val="3"/>
    </w:pPr>
    <w:rPr>
      <w:i/>
      <w:color w:val="666666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contextualSpacing/>
      <w:outlineLvl w:val="4"/>
    </w:pPr>
    <w:rPr>
      <w:b/>
      <w:color w:val="666666"/>
      <w:sz w:val="20"/>
      <w:szCs w:val="20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contextualSpacing/>
      <w:outlineLvl w:val="5"/>
    </w:pPr>
    <w:rPr>
      <w:i/>
      <w:color w:val="66666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DE2"/>
  </w:style>
  <w:style w:type="paragraph" w:styleId="Pidipagina">
    <w:name w:val="footer"/>
    <w:basedOn w:val="Normale"/>
    <w:link w:val="Pidipagina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3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F9CFC-9FEE-419F-8465-72F6EA4DE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silingardi</dc:creator>
  <cp:lastModifiedBy>Giovanni</cp:lastModifiedBy>
  <cp:revision>9</cp:revision>
  <dcterms:created xsi:type="dcterms:W3CDTF">2020-05-26T11:47:00Z</dcterms:created>
  <dcterms:modified xsi:type="dcterms:W3CDTF">2020-05-26T12:00:00Z</dcterms:modified>
</cp:coreProperties>
</file>